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4991" w14:textId="4C46CEAA" w:rsidR="00D44B2E" w:rsidRDefault="00D46548" w:rsidP="00D44B2E">
      <w:pPr>
        <w:pStyle w:val="Kop1"/>
        <w:tabs>
          <w:tab w:val="left" w:pos="1418"/>
        </w:tabs>
        <w:ind w:left="1418"/>
        <w:rPr>
          <w:sz w:val="28"/>
          <w:szCs w:val="28"/>
        </w:rPr>
      </w:pPr>
      <w:r>
        <w:rPr>
          <w:sz w:val="28"/>
          <w:szCs w:val="28"/>
        </w:rPr>
        <w:t>3.1</w:t>
      </w:r>
      <w:r w:rsidR="00D44B2E">
        <w:rPr>
          <w:sz w:val="28"/>
          <w:szCs w:val="28"/>
        </w:rPr>
        <w:tab/>
      </w:r>
      <w:r w:rsidR="00F749D2">
        <w:rPr>
          <w:sz w:val="28"/>
          <w:szCs w:val="28"/>
        </w:rPr>
        <w:t>Pasteuriseren en steriliseren</w:t>
      </w:r>
    </w:p>
    <w:p w14:paraId="2E94E232" w14:textId="77777777" w:rsidR="00D44B2E" w:rsidRDefault="00D44B2E" w:rsidP="00D44B2E"/>
    <w:p w14:paraId="4D617809" w14:textId="04B90361" w:rsidR="00D44B2E" w:rsidRDefault="00D44B2E" w:rsidP="00D44B2E">
      <w:pPr>
        <w:pStyle w:val="Plattetekstinspringen3"/>
        <w:tabs>
          <w:tab w:val="clear" w:pos="2552"/>
          <w:tab w:val="clear" w:pos="6946"/>
        </w:tabs>
        <w:ind w:left="2268"/>
      </w:pPr>
      <w:r>
        <w:t xml:space="preserve">Mensen hebben altijd naar manieren gezocht om voeding langer te kunnen bewaren. Men </w:t>
      </w:r>
      <w:r w:rsidR="003940C9">
        <w:t>moest</w:t>
      </w:r>
      <w:r>
        <w:t xml:space="preserve"> de oogst ook in de winter nog kunnen gebruiken. Of v</w:t>
      </w:r>
      <w:r w:rsidR="00AC1ED3">
        <w:t xml:space="preserve">oedsel meenemen op een lange </w:t>
      </w:r>
      <w:r>
        <w:t>reis.</w:t>
      </w:r>
      <w:r>
        <w:br/>
      </w:r>
    </w:p>
    <w:p w14:paraId="2E375348" w14:textId="77777777" w:rsidR="002B38D3" w:rsidRDefault="002B38D3" w:rsidP="002B38D3">
      <w:pPr>
        <w:tabs>
          <w:tab w:val="left" w:pos="6840"/>
        </w:tabs>
        <w:ind w:left="2268"/>
      </w:pPr>
      <w:r>
        <w:t>Voedsel bederft als een m.o. vocht, de juiste temperatuur, een neutrale zuurgraad en zuurstof heeft.</w:t>
      </w:r>
    </w:p>
    <w:p w14:paraId="066ED5A1" w14:textId="27D03818" w:rsidR="00237604" w:rsidRDefault="00AC1ED3" w:rsidP="00AC1ED3">
      <w:pPr>
        <w:ind w:left="2268" w:hanging="2268"/>
      </w:pPr>
      <w:r>
        <w:rPr>
          <w:i/>
          <w:sz w:val="20"/>
        </w:rPr>
        <w:t>Conserveren</w:t>
      </w:r>
      <w:r>
        <w:rPr>
          <w:sz w:val="20"/>
        </w:rPr>
        <w:tab/>
      </w:r>
      <w:r>
        <w:rPr>
          <w:u w:val="single"/>
        </w:rPr>
        <w:t xml:space="preserve">Door de leefomstandigheden voor m.o. moeilijk te </w:t>
      </w:r>
      <w:r w:rsidRPr="00A17547">
        <w:rPr>
          <w:u w:val="single"/>
        </w:rPr>
        <w:t>maken</w:t>
      </w:r>
      <w:r w:rsidRPr="00A17547">
        <w:t xml:space="preserve"> kan</w:t>
      </w:r>
      <w:r w:rsidRPr="00A17547">
        <w:rPr>
          <w:i/>
          <w:iCs/>
        </w:rPr>
        <w:t xml:space="preserve"> voedsel </w:t>
      </w:r>
      <w:r w:rsidR="000D70E1" w:rsidRPr="00A17547">
        <w:rPr>
          <w:i/>
          <w:iCs/>
        </w:rPr>
        <w:t xml:space="preserve">langer houdbaar </w:t>
      </w:r>
      <w:r w:rsidRPr="00A17547">
        <w:rPr>
          <w:i/>
          <w:iCs/>
        </w:rPr>
        <w:t xml:space="preserve">worden </w:t>
      </w:r>
      <w:r w:rsidR="000D70E1" w:rsidRPr="00A17547">
        <w:rPr>
          <w:i/>
          <w:iCs/>
        </w:rPr>
        <w:t>gemaakt</w:t>
      </w:r>
      <w:r w:rsidRPr="00A17547">
        <w:rPr>
          <w:i/>
          <w:iCs/>
        </w:rPr>
        <w:t xml:space="preserve">. </w:t>
      </w:r>
      <w:r w:rsidRPr="00A17547">
        <w:t xml:space="preserve">Micro-organismen kunnen zich dan niet </w:t>
      </w:r>
      <w:r w:rsidR="005449DE">
        <w:t>goed</w:t>
      </w:r>
      <w:r w:rsidRPr="00A17547">
        <w:t xml:space="preserve"> vermenigvuldigen</w:t>
      </w:r>
      <w:r w:rsidR="005449DE">
        <w:t xml:space="preserve"> of gaan dood</w:t>
      </w:r>
      <w:r w:rsidRPr="00A17547">
        <w:t>.</w:t>
      </w:r>
    </w:p>
    <w:p w14:paraId="6092EAB9" w14:textId="1F43C87B" w:rsidR="00AC1ED3" w:rsidRDefault="00AC1ED3" w:rsidP="00AC1ED3">
      <w:pPr>
        <w:ind w:left="2268" w:hanging="2268"/>
      </w:pPr>
      <w:r>
        <w:t xml:space="preserve"> </w:t>
      </w:r>
    </w:p>
    <w:p w14:paraId="07C4AD94" w14:textId="77777777" w:rsidR="00237604" w:rsidRDefault="00237604" w:rsidP="00237604">
      <w:pPr>
        <w:tabs>
          <w:tab w:val="left" w:pos="2552"/>
          <w:tab w:val="left" w:pos="6946"/>
        </w:tabs>
        <w:ind w:left="2268" w:hanging="2268"/>
      </w:pPr>
      <w:r>
        <w:rPr>
          <w:i/>
          <w:sz w:val="20"/>
        </w:rPr>
        <w:t>Endosporen</w:t>
      </w:r>
      <w:r>
        <w:rPr>
          <w:i/>
          <w:sz w:val="20"/>
        </w:rPr>
        <w:tab/>
      </w:r>
      <w:r>
        <w:t xml:space="preserve">Endosporen blijven wél in leven. Dat zijn </w:t>
      </w:r>
      <w:r w:rsidRPr="002B2C0B">
        <w:rPr>
          <w:i/>
          <w:iCs/>
        </w:rPr>
        <w:t>bacteriën die zich inkapselen</w:t>
      </w:r>
      <w:r>
        <w:t xml:space="preserve"> en afwachten tot de omstandigheden gunstig zijn.</w:t>
      </w:r>
    </w:p>
    <w:p w14:paraId="5BEF560A" w14:textId="77777777" w:rsidR="00237604" w:rsidRDefault="00237604" w:rsidP="00AC1ED3">
      <w:pPr>
        <w:ind w:left="2268" w:hanging="2268"/>
        <w:rPr>
          <w:i/>
          <w:iCs/>
        </w:rPr>
      </w:pPr>
    </w:p>
    <w:p w14:paraId="04237D84" w14:textId="77777777" w:rsidR="00AC1ED3" w:rsidRDefault="00AC1ED3" w:rsidP="00AC1ED3">
      <w:pPr>
        <w:ind w:left="2268"/>
      </w:pPr>
    </w:p>
    <w:p w14:paraId="5945CC81" w14:textId="76A9B354" w:rsidR="00D44B2E" w:rsidRDefault="00AC1ED3" w:rsidP="00D44B2E">
      <w:pPr>
        <w:pStyle w:val="Plattetekstinspringen3"/>
        <w:tabs>
          <w:tab w:val="clear" w:pos="2552"/>
          <w:tab w:val="clear" w:pos="6946"/>
        </w:tabs>
        <w:ind w:left="2268"/>
        <w:rPr>
          <w:i/>
          <w:sz w:val="20"/>
        </w:rPr>
      </w:pPr>
      <w:r>
        <w:rPr>
          <w:noProof/>
        </w:rPr>
        <w:drawing>
          <wp:inline distT="0" distB="0" distL="0" distR="0" wp14:anchorId="783141C6" wp14:editId="10982B6E">
            <wp:extent cx="2827020" cy="1623060"/>
            <wp:effectExtent l="0" t="0" r="0" b="0"/>
            <wp:docPr id="1" name="Afbeelding 1" descr="C:\Users\m.lips\AppData\Local\Microsoft\Windows\INetCache\Content.MSO\87DC01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lips\AppData\Local\Microsoft\Windows\INetCache\Content.MSO\87DC019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B2E">
        <w:tab/>
      </w:r>
      <w:r w:rsidR="00D44B2E">
        <w:tab/>
      </w:r>
      <w:r w:rsidR="00D44B2E">
        <w:tab/>
      </w:r>
      <w:r w:rsidR="00D44B2E">
        <w:tab/>
      </w:r>
      <w:r w:rsidR="00D44B2E">
        <w:tab/>
      </w:r>
      <w:r w:rsidR="00D44B2E">
        <w:tab/>
      </w:r>
      <w:r w:rsidR="00D44B2E">
        <w:tab/>
      </w:r>
      <w:r w:rsidR="00D44B2E">
        <w:rPr>
          <w:i/>
        </w:rPr>
        <w:t xml:space="preserve">* </w:t>
      </w:r>
      <w:r>
        <w:rPr>
          <w:i/>
          <w:sz w:val="20"/>
        </w:rPr>
        <w:t>Conserve</w:t>
      </w:r>
      <w:r w:rsidR="00E62208">
        <w:rPr>
          <w:i/>
          <w:sz w:val="20"/>
        </w:rPr>
        <w:t>n</w:t>
      </w:r>
      <w:r>
        <w:rPr>
          <w:i/>
          <w:sz w:val="20"/>
        </w:rPr>
        <w:t xml:space="preserve"> </w:t>
      </w:r>
    </w:p>
    <w:p w14:paraId="36768BDD" w14:textId="77777777" w:rsidR="00D44B2E" w:rsidRDefault="00D44B2E" w:rsidP="00D44B2E">
      <w:pPr>
        <w:tabs>
          <w:tab w:val="left" w:pos="6840"/>
        </w:tabs>
        <w:ind w:left="2160"/>
      </w:pPr>
    </w:p>
    <w:p w14:paraId="412004DE" w14:textId="77777777" w:rsidR="00693B9F" w:rsidRDefault="00693B9F" w:rsidP="00D44B2E">
      <w:pPr>
        <w:tabs>
          <w:tab w:val="left" w:pos="6840"/>
        </w:tabs>
        <w:ind w:left="2160"/>
      </w:pPr>
    </w:p>
    <w:p w14:paraId="0AF79807" w14:textId="77777777" w:rsidR="00D44B2E" w:rsidRDefault="00D44B2E" w:rsidP="00D44B2E">
      <w:pPr>
        <w:pStyle w:val="Kop2"/>
        <w:ind w:left="2268" w:firstLine="0"/>
        <w:rPr>
          <w:sz w:val="28"/>
          <w:szCs w:val="28"/>
        </w:rPr>
      </w:pPr>
      <w:r>
        <w:rPr>
          <w:sz w:val="28"/>
          <w:szCs w:val="28"/>
        </w:rPr>
        <w:t>Verhitten</w:t>
      </w:r>
    </w:p>
    <w:p w14:paraId="6E930ED7" w14:textId="77777777" w:rsidR="00D44B2E" w:rsidRDefault="00D44B2E" w:rsidP="00D44B2E"/>
    <w:p w14:paraId="24361D4D" w14:textId="4A825D9B" w:rsidR="00D44B2E" w:rsidRDefault="0067529E" w:rsidP="00D44B2E">
      <w:pPr>
        <w:pStyle w:val="Plattetekstinspringen3"/>
        <w:ind w:left="2268"/>
      </w:pPr>
      <w:r>
        <w:t xml:space="preserve">Wanneer </w:t>
      </w:r>
      <w:r w:rsidR="00D44B2E">
        <w:t xml:space="preserve">temperatuur boven de </w:t>
      </w:r>
      <w:r w:rsidR="00011CB1">
        <w:t xml:space="preserve">leefbare </w:t>
      </w:r>
      <w:r w:rsidR="00D44B2E">
        <w:t xml:space="preserve">maximumtemperatuur </w:t>
      </w:r>
      <w:r w:rsidR="00F86DFC">
        <w:t xml:space="preserve">komt, </w:t>
      </w:r>
      <w:r w:rsidR="00F86487">
        <w:t>kan het m.o</w:t>
      </w:r>
      <w:r w:rsidR="00AE0870">
        <w:t>.</w:t>
      </w:r>
      <w:r w:rsidR="00F86487">
        <w:t xml:space="preserve"> zich niet vermenigvuldigen</w:t>
      </w:r>
      <w:r w:rsidR="00011CB1">
        <w:t xml:space="preserve"> </w:t>
      </w:r>
      <w:r w:rsidR="00200EFE">
        <w:t xml:space="preserve">en </w:t>
      </w:r>
      <w:r w:rsidR="00011CB1">
        <w:t xml:space="preserve">gaat </w:t>
      </w:r>
      <w:r w:rsidR="00D44B2E">
        <w:t xml:space="preserve">het </w:t>
      </w:r>
      <w:r w:rsidR="00011CB1">
        <w:t>dood</w:t>
      </w:r>
      <w:r w:rsidR="00D44B2E">
        <w:t>.</w:t>
      </w:r>
      <w:r w:rsidR="00011CB1">
        <w:t xml:space="preserve"> </w:t>
      </w:r>
      <w:r w:rsidR="009A7072">
        <w:t>Bij</w:t>
      </w:r>
      <w:r w:rsidR="00011CB1">
        <w:t xml:space="preserve"> schimmels </w:t>
      </w:r>
      <w:r w:rsidR="009A7072">
        <w:t>gebeurt</w:t>
      </w:r>
      <w:r w:rsidR="00011CB1">
        <w:t xml:space="preserve"> dat</w:t>
      </w:r>
      <w:r w:rsidR="009A7072">
        <w:t xml:space="preserve"> </w:t>
      </w:r>
      <w:r w:rsidR="007F70F0">
        <w:t>v</w:t>
      </w:r>
      <w:r w:rsidR="00470577">
        <w:t xml:space="preserve">anaf </w:t>
      </w:r>
      <w:r w:rsidR="007F70F0">
        <w:rPr>
          <w:iCs/>
        </w:rPr>
        <w:t>6</w:t>
      </w:r>
      <w:r w:rsidR="007F70F0" w:rsidRPr="007F70F0">
        <w:rPr>
          <w:iCs/>
        </w:rPr>
        <w:t xml:space="preserve">0 </w:t>
      </w:r>
      <w:r w:rsidR="007F70F0" w:rsidRPr="007F70F0">
        <w:rPr>
          <w:iCs/>
          <w:vertAlign w:val="superscript"/>
        </w:rPr>
        <w:t>o</w:t>
      </w:r>
      <w:r w:rsidR="007F70F0" w:rsidRPr="007F70F0">
        <w:rPr>
          <w:iCs/>
        </w:rPr>
        <w:t>C</w:t>
      </w:r>
      <w:r w:rsidR="007F70F0">
        <w:rPr>
          <w:iCs/>
        </w:rPr>
        <w:t>.</w:t>
      </w:r>
      <w:r w:rsidR="00011CB1">
        <w:rPr>
          <w:iCs/>
        </w:rPr>
        <w:t xml:space="preserve"> Bact</w:t>
      </w:r>
      <w:r w:rsidR="00C65123">
        <w:rPr>
          <w:iCs/>
        </w:rPr>
        <w:t>eriën moeten nog hoger verhit worden om ze te doden.</w:t>
      </w:r>
    </w:p>
    <w:p w14:paraId="08B28538" w14:textId="77777777" w:rsidR="00D44B2E" w:rsidRDefault="00D44B2E" w:rsidP="00D44B2E">
      <w:pPr>
        <w:tabs>
          <w:tab w:val="left" w:pos="2552"/>
          <w:tab w:val="left" w:pos="6946"/>
        </w:tabs>
        <w:ind w:left="2127"/>
      </w:pPr>
    </w:p>
    <w:p w14:paraId="734C2BC6" w14:textId="77777777" w:rsidR="00D44B2E" w:rsidRDefault="00D44B2E" w:rsidP="00D44B2E">
      <w:pPr>
        <w:pStyle w:val="Kop2"/>
        <w:ind w:left="2268" w:hanging="567"/>
        <w:rPr>
          <w:szCs w:val="24"/>
        </w:rPr>
      </w:pPr>
      <w:r>
        <w:rPr>
          <w:szCs w:val="24"/>
        </w:rPr>
        <w:tab/>
        <w:t>Pasteuriseren</w:t>
      </w:r>
    </w:p>
    <w:p w14:paraId="26175A44" w14:textId="65FCC75C" w:rsidR="00D44B2E" w:rsidRDefault="00D44B2E" w:rsidP="008B43DA">
      <w:pPr>
        <w:tabs>
          <w:tab w:val="left" w:pos="2552"/>
          <w:tab w:val="left" w:pos="6946"/>
        </w:tabs>
        <w:ind w:left="2268" w:hanging="2268"/>
      </w:pPr>
      <w:r>
        <w:rPr>
          <w:i/>
          <w:sz w:val="20"/>
        </w:rPr>
        <w:t>Pasteuriseren</w:t>
      </w:r>
      <w:r>
        <w:rPr>
          <w:i/>
          <w:sz w:val="20"/>
        </w:rPr>
        <w:tab/>
      </w:r>
      <w:r w:rsidRPr="00044D68">
        <w:t xml:space="preserve">Pasteuriseren is </w:t>
      </w:r>
      <w:r w:rsidRPr="00044D68">
        <w:rPr>
          <w:i/>
        </w:rPr>
        <w:t>verhitten van</w:t>
      </w:r>
      <w:r>
        <w:rPr>
          <w:i/>
          <w:u w:val="single"/>
        </w:rPr>
        <w:t xml:space="preserve"> </w:t>
      </w:r>
      <w:r w:rsidR="00DF1CD7">
        <w:rPr>
          <w:i/>
          <w:u w:val="single"/>
        </w:rPr>
        <w:t>7</w:t>
      </w:r>
      <w:r>
        <w:rPr>
          <w:i/>
          <w:u w:val="single"/>
        </w:rPr>
        <w:t xml:space="preserve">0 tot 100 </w:t>
      </w:r>
      <w:r>
        <w:rPr>
          <w:i/>
          <w:u w:val="single"/>
          <w:vertAlign w:val="superscript"/>
        </w:rPr>
        <w:t>o</w:t>
      </w:r>
      <w:r>
        <w:rPr>
          <w:i/>
          <w:u w:val="single"/>
        </w:rPr>
        <w:t>C</w:t>
      </w:r>
      <w:r>
        <w:rPr>
          <w:u w:val="single"/>
        </w:rPr>
        <w:t>.</w:t>
      </w:r>
      <w:r w:rsidR="003B2437">
        <w:rPr>
          <w:u w:val="single"/>
        </w:rPr>
        <w:br/>
      </w:r>
      <w:r w:rsidR="008B43DA">
        <w:t>Dan gaan de</w:t>
      </w:r>
      <w:r w:rsidR="00F234C6">
        <w:t xml:space="preserve"> meeste </w:t>
      </w:r>
      <w:r>
        <w:t xml:space="preserve">bacteriën, schimmels en gisten </w:t>
      </w:r>
      <w:r w:rsidR="002B2C0B">
        <w:t>d</w:t>
      </w:r>
      <w:r w:rsidR="008B43DA">
        <w:t>ood</w:t>
      </w:r>
      <w:r>
        <w:t>.</w:t>
      </w:r>
    </w:p>
    <w:p w14:paraId="23190E86" w14:textId="77777777" w:rsidR="00044D68" w:rsidRDefault="00044D68" w:rsidP="00D44B2E">
      <w:pPr>
        <w:tabs>
          <w:tab w:val="left" w:pos="2552"/>
          <w:tab w:val="left" w:pos="6946"/>
        </w:tabs>
        <w:ind w:left="2268"/>
      </w:pPr>
    </w:p>
    <w:p w14:paraId="6C790433" w14:textId="2B438D05" w:rsidR="00044D68" w:rsidRDefault="00044D68" w:rsidP="00D44B2E">
      <w:pPr>
        <w:tabs>
          <w:tab w:val="left" w:pos="2552"/>
          <w:tab w:val="left" w:pos="6946"/>
        </w:tabs>
        <w:ind w:left="6946" w:hanging="4678"/>
      </w:pPr>
      <w:r>
        <w:rPr>
          <w:noProof/>
        </w:rPr>
        <w:drawing>
          <wp:inline distT="0" distB="0" distL="0" distR="0" wp14:anchorId="6817C1DC" wp14:editId="3BA02BD8">
            <wp:extent cx="2057400" cy="1490056"/>
            <wp:effectExtent l="0" t="0" r="0" b="0"/>
            <wp:docPr id="3" name="Afbeelding 3" descr="Israelische wetenschapper vindt deeltjes microplastic in verpak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raelische wetenschapper vindt deeltjes microplastic in verpakt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37" cy="149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B2E">
        <w:tab/>
      </w:r>
    </w:p>
    <w:p w14:paraId="4240365E" w14:textId="2CFFB903" w:rsidR="00D44B2E" w:rsidRDefault="00044D68" w:rsidP="00D44B2E">
      <w:pPr>
        <w:tabs>
          <w:tab w:val="left" w:pos="2552"/>
          <w:tab w:val="left" w:pos="6946"/>
        </w:tabs>
        <w:ind w:left="6946" w:hanging="4678"/>
        <w:rPr>
          <w:i/>
          <w:sz w:val="20"/>
        </w:rPr>
      </w:pPr>
      <w:r>
        <w:tab/>
        <w:t xml:space="preserve">                                                       </w:t>
      </w:r>
      <w:r w:rsidR="005D178C">
        <w:t xml:space="preserve">    </w:t>
      </w:r>
      <w:r>
        <w:t xml:space="preserve"> </w:t>
      </w:r>
      <w:r w:rsidR="00D44B2E">
        <w:t>*</w:t>
      </w:r>
      <w:r>
        <w:t xml:space="preserve"> </w:t>
      </w:r>
      <w:r>
        <w:rPr>
          <w:i/>
          <w:sz w:val="20"/>
        </w:rPr>
        <w:t>Ge</w:t>
      </w:r>
      <w:r w:rsidR="00D44B2E">
        <w:rPr>
          <w:i/>
          <w:sz w:val="20"/>
        </w:rPr>
        <w:t>pasteuriseerd</w:t>
      </w:r>
      <w:r>
        <w:rPr>
          <w:i/>
          <w:sz w:val="20"/>
        </w:rPr>
        <w:t>e melk</w:t>
      </w:r>
    </w:p>
    <w:p w14:paraId="57B28660" w14:textId="77777777" w:rsidR="00D44B2E" w:rsidRDefault="00D44B2E" w:rsidP="00D44B2E">
      <w:pPr>
        <w:tabs>
          <w:tab w:val="left" w:pos="2552"/>
          <w:tab w:val="left" w:pos="6946"/>
        </w:tabs>
        <w:ind w:left="6946" w:hanging="4678"/>
        <w:rPr>
          <w:i/>
          <w:sz w:val="20"/>
        </w:rPr>
      </w:pPr>
    </w:p>
    <w:p w14:paraId="38021EE2" w14:textId="77777777" w:rsidR="00D44B2E" w:rsidRDefault="00D44B2E" w:rsidP="00D44B2E">
      <w:pPr>
        <w:tabs>
          <w:tab w:val="left" w:pos="2552"/>
          <w:tab w:val="left" w:pos="6946"/>
        </w:tabs>
        <w:ind w:left="6946" w:hanging="4678"/>
        <w:rPr>
          <w:i/>
          <w:sz w:val="20"/>
        </w:rPr>
      </w:pPr>
    </w:p>
    <w:p w14:paraId="60A72386" w14:textId="77777777" w:rsidR="00D44B2E" w:rsidRDefault="00D44B2E" w:rsidP="00D44B2E">
      <w:pPr>
        <w:pStyle w:val="Kop3"/>
        <w:ind w:left="2268" w:hanging="567"/>
        <w:rPr>
          <w:szCs w:val="24"/>
        </w:rPr>
      </w:pPr>
      <w:r>
        <w:rPr>
          <w:szCs w:val="24"/>
        </w:rPr>
        <w:tab/>
        <w:t>Steriliseren</w:t>
      </w:r>
    </w:p>
    <w:p w14:paraId="12C6FFF4" w14:textId="4A663E67" w:rsidR="00053C57" w:rsidRDefault="00053C57" w:rsidP="00053C57">
      <w:pPr>
        <w:tabs>
          <w:tab w:val="left" w:pos="2552"/>
          <w:tab w:val="left" w:pos="6946"/>
        </w:tabs>
        <w:ind w:left="2268"/>
      </w:pPr>
      <w:r>
        <w:t xml:space="preserve">Bij steriliseren worden </w:t>
      </w:r>
      <w:r w:rsidRPr="00160EC2">
        <w:rPr>
          <w:u w:val="single"/>
        </w:rPr>
        <w:t>alle</w:t>
      </w:r>
      <w:r>
        <w:t xml:space="preserve"> m.o.</w:t>
      </w:r>
      <w:r w:rsidR="00AE575B">
        <w:t xml:space="preserve"> </w:t>
      </w:r>
      <w:r>
        <w:t>gedood. Ook de endosporen.</w:t>
      </w:r>
    </w:p>
    <w:p w14:paraId="17E68BBE" w14:textId="22B659DB" w:rsidR="00D44B2E" w:rsidRDefault="00053C57" w:rsidP="00D44B2E">
      <w:pPr>
        <w:tabs>
          <w:tab w:val="left" w:pos="2552"/>
          <w:tab w:val="left" w:pos="6946"/>
        </w:tabs>
        <w:ind w:left="2268" w:hanging="2268"/>
      </w:pPr>
      <w:r>
        <w:rPr>
          <w:i/>
          <w:sz w:val="20"/>
        </w:rPr>
        <w:t>Steriliseren</w:t>
      </w:r>
      <w:r w:rsidRPr="00044D68">
        <w:t xml:space="preserve"> </w:t>
      </w:r>
      <w:r>
        <w:tab/>
      </w:r>
      <w:r w:rsidR="00D44B2E" w:rsidRPr="00044D68">
        <w:t xml:space="preserve">Steriliseren is </w:t>
      </w:r>
      <w:r w:rsidR="00D44B2E" w:rsidRPr="00044D68">
        <w:rPr>
          <w:i/>
        </w:rPr>
        <w:t xml:space="preserve">verhitten </w:t>
      </w:r>
      <w:r w:rsidR="00D44B2E" w:rsidRPr="00053C57">
        <w:rPr>
          <w:i/>
        </w:rPr>
        <w:t xml:space="preserve">boven de 100 </w:t>
      </w:r>
      <w:r w:rsidR="00D44B2E" w:rsidRPr="00053C57">
        <w:rPr>
          <w:i/>
          <w:vertAlign w:val="superscript"/>
        </w:rPr>
        <w:t>o</w:t>
      </w:r>
      <w:r w:rsidR="00D44B2E" w:rsidRPr="00053C57">
        <w:rPr>
          <w:i/>
        </w:rPr>
        <w:t>C</w:t>
      </w:r>
      <w:r w:rsidR="00D44B2E" w:rsidRPr="00044D68">
        <w:t>.</w:t>
      </w:r>
      <w:r>
        <w:t xml:space="preserve"> (</w:t>
      </w:r>
      <w:r w:rsidR="00A10CC5">
        <w:t xml:space="preserve">vaak </w:t>
      </w:r>
      <w:r w:rsidRPr="00053C57">
        <w:rPr>
          <w:u w:val="single"/>
        </w:rPr>
        <w:t>120</w:t>
      </w:r>
      <w:r w:rsidR="00B52712" w:rsidRPr="00B52712">
        <w:rPr>
          <w:u w:val="single"/>
          <w:vertAlign w:val="superscript"/>
        </w:rPr>
        <w:t xml:space="preserve"> </w:t>
      </w:r>
      <w:r w:rsidR="00B52712" w:rsidRPr="00053C57">
        <w:rPr>
          <w:u w:val="single"/>
          <w:vertAlign w:val="superscript"/>
        </w:rPr>
        <w:t>o</w:t>
      </w:r>
      <w:r w:rsidR="00B52712" w:rsidRPr="00053C57">
        <w:rPr>
          <w:u w:val="single"/>
        </w:rPr>
        <w:t>C</w:t>
      </w:r>
      <w:r w:rsidR="00B52712">
        <w:rPr>
          <w:u w:val="single"/>
        </w:rPr>
        <w:t>, of UHT</w:t>
      </w:r>
      <w:r w:rsidR="002D2FF2">
        <w:rPr>
          <w:u w:val="single"/>
        </w:rPr>
        <w:t xml:space="preserve"> </w:t>
      </w:r>
      <w:r w:rsidR="00B52712">
        <w:rPr>
          <w:u w:val="single"/>
        </w:rPr>
        <w:t xml:space="preserve"> 140 </w:t>
      </w:r>
      <w:r w:rsidR="00B52712" w:rsidRPr="00053C57">
        <w:rPr>
          <w:u w:val="single"/>
          <w:vertAlign w:val="superscript"/>
        </w:rPr>
        <w:t>o</w:t>
      </w:r>
      <w:r w:rsidR="00B52712" w:rsidRPr="00053C57">
        <w:rPr>
          <w:u w:val="single"/>
        </w:rPr>
        <w:t>C</w:t>
      </w:r>
      <w:r>
        <w:t>).</w:t>
      </w:r>
    </w:p>
    <w:p w14:paraId="5BA7E472" w14:textId="6624A32F" w:rsidR="00053C57" w:rsidRDefault="00D44B2E" w:rsidP="00D44B2E">
      <w:pPr>
        <w:tabs>
          <w:tab w:val="left" w:pos="2552"/>
          <w:tab w:val="left" w:pos="6946"/>
        </w:tabs>
        <w:ind w:left="2268"/>
      </w:pPr>
      <w:r>
        <w:t xml:space="preserve">In een gewone pan </w:t>
      </w:r>
      <w:r w:rsidR="00053C57">
        <w:t>lukt dit niet om zo’n hoge temperatuur te bereiken. Daar is een hoge druk</w:t>
      </w:r>
      <w:r w:rsidR="00EF1889">
        <w:t xml:space="preserve"> </w:t>
      </w:r>
      <w:r w:rsidR="00053C57">
        <w:t xml:space="preserve">pan voor nodig. </w:t>
      </w:r>
    </w:p>
    <w:p w14:paraId="4CD74108" w14:textId="2695340B" w:rsidR="00D44B2E" w:rsidRDefault="00D44B2E" w:rsidP="00D44B2E">
      <w:pPr>
        <w:tabs>
          <w:tab w:val="left" w:pos="2552"/>
          <w:tab w:val="left" w:pos="6946"/>
        </w:tabs>
        <w:ind w:left="2268"/>
      </w:pPr>
      <w:r>
        <w:t>Op de</w:t>
      </w:r>
      <w:r w:rsidR="0049643D">
        <w:t xml:space="preserve"> hoge druk</w:t>
      </w:r>
      <w:r w:rsidR="00EF1889">
        <w:t xml:space="preserve"> </w:t>
      </w:r>
      <w:r>
        <w:t>pan zit een afsluitbare deksel met een gewicht.</w:t>
      </w:r>
    </w:p>
    <w:p w14:paraId="4A7615AE" w14:textId="77777777" w:rsidR="00D44B2E" w:rsidRDefault="00D44B2E" w:rsidP="00D44B2E">
      <w:pPr>
        <w:tabs>
          <w:tab w:val="left" w:pos="2552"/>
          <w:tab w:val="left" w:pos="6946"/>
        </w:tabs>
        <w:ind w:left="2268"/>
      </w:pPr>
    </w:p>
    <w:p w14:paraId="23B58C91" w14:textId="20A4DDFF" w:rsidR="00D44B2E" w:rsidRDefault="00044D68" w:rsidP="00D44B2E">
      <w:pPr>
        <w:tabs>
          <w:tab w:val="left" w:pos="2552"/>
          <w:tab w:val="left" w:pos="6946"/>
        </w:tabs>
        <w:ind w:left="2268"/>
        <w:rPr>
          <w:i/>
          <w:iCs/>
        </w:rPr>
      </w:pPr>
      <w:r>
        <w:rPr>
          <w:noProof/>
        </w:rPr>
        <w:drawing>
          <wp:inline distT="0" distB="0" distL="0" distR="0" wp14:anchorId="4B85772D" wp14:editId="6AECFCA3">
            <wp:extent cx="1996440" cy="1996440"/>
            <wp:effectExtent l="0" t="0" r="3810" b="3810"/>
            <wp:docPr id="4" name="Afbeelding 4" descr="https://encrypted-tbn0.gstatic.com/images?q=tbn%3AANd9GcTp1F2k58oEtQz42KbnwKbvluZ5rh6RJLO1S5UecXIwCwzaiEkVQ-nzWTv0BuSIHM2Z-Aw7DNE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%3AANd9GcTp1F2k58oEtQz42KbnwKbvluZ5rh6RJLO1S5UecXIwCwzaiEkVQ-nzWTv0BuSIHM2Z-Aw7DNE&amp;usqp=CA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01411" w14:textId="6EB53C0A" w:rsidR="00D44B2E" w:rsidRDefault="00D44B2E" w:rsidP="00D44B2E">
      <w:pPr>
        <w:tabs>
          <w:tab w:val="left" w:pos="2552"/>
          <w:tab w:val="left" w:pos="6946"/>
        </w:tabs>
        <w:ind w:left="2268"/>
        <w:rPr>
          <w:i/>
          <w:iCs/>
          <w:sz w:val="20"/>
        </w:rPr>
      </w:pPr>
      <w:r>
        <w:rPr>
          <w:i/>
          <w:iCs/>
        </w:rPr>
        <w:tab/>
      </w:r>
      <w:r w:rsidR="00044D68">
        <w:rPr>
          <w:i/>
          <w:iCs/>
        </w:rPr>
        <w:t xml:space="preserve">                                                  </w:t>
      </w:r>
      <w:r>
        <w:rPr>
          <w:i/>
          <w:iCs/>
          <w:sz w:val="20"/>
        </w:rPr>
        <w:t>*Hoge druk pan, om te steriliseren</w:t>
      </w:r>
    </w:p>
    <w:p w14:paraId="277D2B1A" w14:textId="77777777" w:rsidR="00D44B2E" w:rsidRDefault="00D44B2E" w:rsidP="00D44B2E">
      <w:pPr>
        <w:pStyle w:val="Plattetekstinspringen3"/>
        <w:ind w:left="2268" w:hanging="2268"/>
      </w:pPr>
      <w:r>
        <w:t xml:space="preserve"> </w:t>
      </w:r>
    </w:p>
    <w:p w14:paraId="5C2FEB60" w14:textId="49DB0ED2" w:rsidR="00D44B2E" w:rsidRDefault="00D44B2E" w:rsidP="00D44B2E">
      <w:pPr>
        <w:pStyle w:val="Plattetekstinspringen3"/>
        <w:tabs>
          <w:tab w:val="clear" w:pos="2552"/>
          <w:tab w:val="left" w:pos="2835"/>
        </w:tabs>
        <w:ind w:left="2268"/>
      </w:pPr>
      <w:r w:rsidRPr="00044D68">
        <w:t xml:space="preserve">Gesteriliseerde producten zijn in gesloten verpakking </w:t>
      </w:r>
      <w:r>
        <w:rPr>
          <w:u w:val="single"/>
        </w:rPr>
        <w:t>onbeperkt houdbaar.</w:t>
      </w:r>
      <w:r>
        <w:t xml:space="preserve"> </w:t>
      </w:r>
      <w:r w:rsidR="001D40F8">
        <w:t>Maar o</w:t>
      </w:r>
      <w:r>
        <w:t xml:space="preserve">m </w:t>
      </w:r>
      <w:r w:rsidR="00053C57">
        <w:t>niet altijd verantwoordelijk te blijven voor het product</w:t>
      </w:r>
      <w:r>
        <w:t xml:space="preserve"> geeft de fabrikant op de verpakking een houdbaarheidsdatum </w:t>
      </w:r>
      <w:r w:rsidR="00053C57">
        <w:t>van 1</w:t>
      </w:r>
      <w:r w:rsidR="00F02AD2">
        <w:t xml:space="preserve"> tot </w:t>
      </w:r>
      <w:r w:rsidR="00053C57">
        <w:t>2 jaar aan</w:t>
      </w:r>
      <w:r>
        <w:t>.</w:t>
      </w:r>
    </w:p>
    <w:p w14:paraId="6E099E0D" w14:textId="77777777" w:rsidR="00D44B2E" w:rsidRDefault="00D44B2E" w:rsidP="00D44B2E">
      <w:pPr>
        <w:pStyle w:val="Plattetekstinspringen3"/>
        <w:tabs>
          <w:tab w:val="clear" w:pos="2552"/>
          <w:tab w:val="left" w:pos="2835"/>
        </w:tabs>
        <w:ind w:left="2268" w:hanging="2268"/>
      </w:pPr>
    </w:p>
    <w:p w14:paraId="1AD1DCB0" w14:textId="77777777" w:rsidR="00410D8F" w:rsidRDefault="00410D8F" w:rsidP="00410D8F">
      <w:pPr>
        <w:pStyle w:val="Kop3"/>
        <w:tabs>
          <w:tab w:val="clear" w:pos="2552"/>
          <w:tab w:val="left" w:pos="2835"/>
          <w:tab w:val="left" w:pos="4253"/>
        </w:tabs>
        <w:ind w:left="2268" w:firstLine="0"/>
        <w:rPr>
          <w:szCs w:val="24"/>
        </w:rPr>
      </w:pPr>
      <w:r>
        <w:rPr>
          <w:szCs w:val="24"/>
        </w:rPr>
        <w:t>Blancheren, een voorbehandeling</w:t>
      </w:r>
    </w:p>
    <w:p w14:paraId="000C1E10" w14:textId="49482EE8" w:rsidR="00410D8F" w:rsidRPr="005D178C" w:rsidRDefault="00410D8F" w:rsidP="00410D8F">
      <w:pPr>
        <w:tabs>
          <w:tab w:val="left" w:pos="2835"/>
          <w:tab w:val="left" w:pos="6946"/>
        </w:tabs>
        <w:ind w:left="2268" w:hanging="2268"/>
      </w:pPr>
      <w:r>
        <w:rPr>
          <w:i/>
          <w:sz w:val="20"/>
        </w:rPr>
        <w:t>Blancheren</w:t>
      </w:r>
      <w:r>
        <w:rPr>
          <w:i/>
          <w:sz w:val="20"/>
        </w:rPr>
        <w:tab/>
      </w:r>
      <w:r>
        <w:t>V</w:t>
      </w:r>
      <w:r w:rsidR="00701E71">
        <w:t>óó</w:t>
      </w:r>
      <w:r>
        <w:t xml:space="preserve">rdat groente of fruit geconserveerd wordt, krijgt het </w:t>
      </w:r>
      <w:r w:rsidR="00701E71">
        <w:t xml:space="preserve">vaak </w:t>
      </w:r>
      <w:r>
        <w:t xml:space="preserve">eerst een </w:t>
      </w:r>
      <w:r>
        <w:rPr>
          <w:i/>
          <w:iCs/>
        </w:rPr>
        <w:t>voorbehandeling</w:t>
      </w:r>
      <w:r>
        <w:t xml:space="preserve">. Het wordt, in heet water, </w:t>
      </w:r>
      <w:r w:rsidR="005D178C" w:rsidRPr="005D178C">
        <w:rPr>
          <w:i/>
          <w:u w:val="single"/>
        </w:rPr>
        <w:t>een paar minuten</w:t>
      </w:r>
      <w:r w:rsidRPr="005D178C">
        <w:rPr>
          <w:i/>
          <w:u w:val="single"/>
        </w:rPr>
        <w:t xml:space="preserve"> verhit </w:t>
      </w:r>
      <w:r w:rsidR="005D178C" w:rsidRPr="005D178C">
        <w:rPr>
          <w:i/>
          <w:u w:val="single"/>
        </w:rPr>
        <w:t xml:space="preserve">op </w:t>
      </w:r>
      <w:r w:rsidRPr="005D178C">
        <w:rPr>
          <w:i/>
          <w:u w:val="single"/>
        </w:rPr>
        <w:t>80</w:t>
      </w:r>
      <w:r w:rsidR="005D178C" w:rsidRPr="005D178C">
        <w:rPr>
          <w:i/>
          <w:u w:val="single"/>
        </w:rPr>
        <w:t xml:space="preserve"> - 90</w:t>
      </w:r>
      <w:r w:rsidRPr="005D178C">
        <w:rPr>
          <w:i/>
          <w:u w:val="single"/>
        </w:rPr>
        <w:t xml:space="preserve"> </w:t>
      </w:r>
      <w:r w:rsidRPr="005D178C">
        <w:rPr>
          <w:i/>
          <w:u w:val="single"/>
          <w:vertAlign w:val="superscript"/>
        </w:rPr>
        <w:t>o</w:t>
      </w:r>
      <w:r w:rsidRPr="005D178C">
        <w:rPr>
          <w:i/>
          <w:u w:val="single"/>
        </w:rPr>
        <w:t>C</w:t>
      </w:r>
      <w:r w:rsidR="005D178C">
        <w:rPr>
          <w:i/>
        </w:rPr>
        <w:t>.</w:t>
      </w:r>
      <w:r w:rsidRPr="005D178C">
        <w:rPr>
          <w:i/>
        </w:rPr>
        <w:t xml:space="preserve"> </w:t>
      </w:r>
      <w:r w:rsidR="005D178C" w:rsidRPr="005D178C">
        <w:t>E</w:t>
      </w:r>
      <w:r w:rsidRPr="005D178C">
        <w:t>n daarna weer snel afgekoeld</w:t>
      </w:r>
      <w:r w:rsidR="005D178C" w:rsidRPr="005D178C">
        <w:t xml:space="preserve"> met koud water</w:t>
      </w:r>
      <w:r w:rsidR="005D178C">
        <w:t>, zodat het kookproces wordt onderbroken</w:t>
      </w:r>
      <w:r w:rsidRPr="005D178C">
        <w:t>. Dit heet blancheren.</w:t>
      </w:r>
    </w:p>
    <w:p w14:paraId="09B5B448" w14:textId="77777777" w:rsidR="00410D8F" w:rsidRDefault="00410D8F" w:rsidP="00D44B2E">
      <w:pPr>
        <w:tabs>
          <w:tab w:val="left" w:pos="2835"/>
          <w:tab w:val="left" w:pos="6946"/>
        </w:tabs>
        <w:ind w:left="2268"/>
        <w:rPr>
          <w:b/>
          <w:sz w:val="28"/>
          <w:szCs w:val="28"/>
        </w:rPr>
      </w:pPr>
    </w:p>
    <w:p w14:paraId="704B669F" w14:textId="77777777" w:rsidR="00D44B2E" w:rsidRDefault="00D44B2E" w:rsidP="00D44B2E">
      <w:pPr>
        <w:tabs>
          <w:tab w:val="left" w:pos="2835"/>
          <w:tab w:val="left" w:pos="6946"/>
        </w:tabs>
        <w:ind w:left="2268"/>
        <w:rPr>
          <w:b/>
          <w:sz w:val="28"/>
          <w:szCs w:val="28"/>
        </w:rPr>
      </w:pPr>
    </w:p>
    <w:p w14:paraId="7ECECB72" w14:textId="77777777" w:rsidR="00053C57" w:rsidRDefault="00053C57">
      <w:pPr>
        <w:spacing w:after="160" w:line="259" w:lineRule="auto"/>
        <w:rPr>
          <w:rFonts w:eastAsiaTheme="majorEastAsia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495B8C58" w14:textId="6DB2C8D0" w:rsidR="00D44B2E" w:rsidRPr="005D178C" w:rsidRDefault="00D44B2E" w:rsidP="00D44B2E">
      <w:pPr>
        <w:pStyle w:val="Kop6"/>
        <w:rPr>
          <w:rFonts w:ascii="Arial" w:hAnsi="Arial" w:cs="Arial"/>
          <w:b/>
          <w:color w:val="auto"/>
          <w:sz w:val="28"/>
          <w:szCs w:val="28"/>
        </w:rPr>
      </w:pPr>
      <w:r w:rsidRPr="005D178C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Vragen </w:t>
      </w:r>
      <w:r w:rsidRPr="005D178C">
        <w:rPr>
          <w:rFonts w:ascii="Arial" w:hAnsi="Arial" w:cs="Arial"/>
          <w:b/>
          <w:color w:val="auto"/>
          <w:sz w:val="28"/>
          <w:szCs w:val="28"/>
        </w:rPr>
        <w:tab/>
      </w:r>
      <w:r w:rsidR="000A7112" w:rsidRPr="005D178C">
        <w:rPr>
          <w:rFonts w:ascii="Arial" w:hAnsi="Arial" w:cs="Arial"/>
          <w:b/>
          <w:color w:val="auto"/>
          <w:sz w:val="28"/>
          <w:szCs w:val="28"/>
        </w:rPr>
        <w:t>3</w:t>
      </w:r>
      <w:r w:rsidR="00AF5F1E" w:rsidRPr="005D178C">
        <w:rPr>
          <w:rFonts w:ascii="Arial" w:hAnsi="Arial" w:cs="Arial"/>
          <w:b/>
          <w:color w:val="auto"/>
          <w:sz w:val="28"/>
          <w:szCs w:val="28"/>
        </w:rPr>
        <w:t>.1 Pasteuriseren en steriliseren</w:t>
      </w:r>
    </w:p>
    <w:p w14:paraId="74037460" w14:textId="7E2739F5" w:rsidR="00D44B2E" w:rsidRDefault="00D44B2E" w:rsidP="0095515C">
      <w:pPr>
        <w:pStyle w:val="Plattetekst3"/>
        <w:rPr>
          <w:sz w:val="24"/>
        </w:rPr>
      </w:pPr>
    </w:p>
    <w:p w14:paraId="44966A8D" w14:textId="78873F0B" w:rsidR="00D44B2E" w:rsidRDefault="00D44B2E" w:rsidP="000A7112">
      <w:pPr>
        <w:pStyle w:val="Plattetekst3"/>
        <w:numPr>
          <w:ilvl w:val="0"/>
          <w:numId w:val="2"/>
        </w:numPr>
        <w:spacing w:after="0"/>
        <w:ind w:left="426" w:hanging="426"/>
        <w:rPr>
          <w:rFonts w:cs="Arial"/>
          <w:sz w:val="24"/>
          <w:szCs w:val="24"/>
        </w:rPr>
      </w:pPr>
      <w:r w:rsidRPr="00AF5F1E">
        <w:rPr>
          <w:rFonts w:cs="Arial"/>
          <w:sz w:val="24"/>
          <w:szCs w:val="24"/>
        </w:rPr>
        <w:t>Wat betekent conserveren?</w:t>
      </w:r>
      <w:r w:rsidR="00AF5F1E" w:rsidRPr="00AF5F1E">
        <w:rPr>
          <w:rFonts w:cs="Arial"/>
          <w:sz w:val="24"/>
          <w:szCs w:val="24"/>
        </w:rPr>
        <w:br/>
      </w:r>
      <w:r w:rsidR="00AF5F1E" w:rsidRPr="00AF5F1E">
        <w:rPr>
          <w:rFonts w:cs="Arial"/>
          <w:sz w:val="24"/>
          <w:szCs w:val="24"/>
        </w:rPr>
        <w:br/>
      </w:r>
      <w:r w:rsidR="00053C57">
        <w:rPr>
          <w:rFonts w:cs="Arial"/>
          <w:sz w:val="24"/>
          <w:szCs w:val="24"/>
        </w:rPr>
        <w:t>-</w:t>
      </w:r>
      <w:r w:rsidR="00053C57">
        <w:rPr>
          <w:rFonts w:cs="Arial"/>
          <w:sz w:val="24"/>
          <w:szCs w:val="24"/>
        </w:rPr>
        <w:br/>
      </w:r>
    </w:p>
    <w:p w14:paraId="4A94724F" w14:textId="6B5D2A3B" w:rsidR="00D44B2E" w:rsidRDefault="00D44B2E" w:rsidP="000A7112">
      <w:pPr>
        <w:pStyle w:val="Plattetekst3"/>
        <w:numPr>
          <w:ilvl w:val="0"/>
          <w:numId w:val="2"/>
        </w:numPr>
        <w:spacing w:after="0"/>
        <w:ind w:left="426" w:hanging="426"/>
        <w:rPr>
          <w:rFonts w:cs="Arial"/>
          <w:sz w:val="24"/>
          <w:szCs w:val="24"/>
        </w:rPr>
      </w:pPr>
      <w:r w:rsidRPr="00AF5F1E">
        <w:rPr>
          <w:rFonts w:cs="Arial"/>
          <w:sz w:val="24"/>
          <w:szCs w:val="24"/>
        </w:rPr>
        <w:t xml:space="preserve">Hoe komt het dat </w:t>
      </w:r>
      <w:r w:rsidR="00760A1F">
        <w:rPr>
          <w:rFonts w:cs="Arial"/>
          <w:sz w:val="24"/>
          <w:szCs w:val="24"/>
        </w:rPr>
        <w:t>UHT</w:t>
      </w:r>
      <w:r w:rsidRPr="00AF5F1E">
        <w:rPr>
          <w:rFonts w:cs="Arial"/>
          <w:sz w:val="24"/>
          <w:szCs w:val="24"/>
        </w:rPr>
        <w:t xml:space="preserve"> melk w</w:t>
      </w:r>
      <w:r w:rsidR="00D8164F">
        <w:rPr>
          <w:rFonts w:cs="Arial"/>
          <w:sz w:val="24"/>
          <w:szCs w:val="24"/>
        </w:rPr>
        <w:t>é</w:t>
      </w:r>
      <w:r w:rsidRPr="00AF5F1E">
        <w:rPr>
          <w:rFonts w:cs="Arial"/>
          <w:sz w:val="24"/>
          <w:szCs w:val="24"/>
        </w:rPr>
        <w:t>l een paar maanden houdbaar is, en gepasteuriseerde melk niet?</w:t>
      </w:r>
      <w:r w:rsidRPr="00AF5F1E">
        <w:rPr>
          <w:rFonts w:cs="Arial"/>
          <w:sz w:val="24"/>
          <w:szCs w:val="24"/>
        </w:rPr>
        <w:br/>
      </w:r>
      <w:r w:rsidRPr="00AF5F1E">
        <w:rPr>
          <w:rFonts w:cs="Arial"/>
          <w:sz w:val="24"/>
          <w:szCs w:val="24"/>
        </w:rPr>
        <w:br/>
      </w:r>
      <w:r w:rsidR="00053C57">
        <w:rPr>
          <w:rFonts w:cs="Arial"/>
          <w:sz w:val="24"/>
          <w:szCs w:val="24"/>
        </w:rPr>
        <w:t>-</w:t>
      </w:r>
      <w:r w:rsidR="00053C57">
        <w:rPr>
          <w:rFonts w:cs="Arial"/>
          <w:sz w:val="24"/>
          <w:szCs w:val="24"/>
        </w:rPr>
        <w:br/>
      </w:r>
    </w:p>
    <w:p w14:paraId="2BCCEB34" w14:textId="77777777" w:rsidR="00456C5E" w:rsidRDefault="00E61146" w:rsidP="00E61146">
      <w:pPr>
        <w:numPr>
          <w:ilvl w:val="0"/>
          <w:numId w:val="2"/>
        </w:numPr>
        <w:ind w:left="567" w:hanging="567"/>
        <w:rPr>
          <w:rFonts w:eastAsia="Arial,Times New Roman" w:cs="Arial"/>
          <w:szCs w:val="24"/>
        </w:rPr>
      </w:pPr>
      <w:r w:rsidRPr="00C1056B">
        <w:rPr>
          <w:rFonts w:eastAsia="Arial,Times New Roman" w:cs="Arial"/>
          <w:szCs w:val="24"/>
        </w:rPr>
        <w:t>Hieronder</w:t>
      </w:r>
      <w:r>
        <w:rPr>
          <w:rFonts w:eastAsia="Arial,Times New Roman" w:cs="Arial"/>
          <w:szCs w:val="24"/>
        </w:rPr>
        <w:t xml:space="preserve"> zie je een tabel met 2 lijnen. Het laat zien hoe snel het micro-organisme doodt gaat op 2 verschillende temperaturen: pasteuriseren en steriliseren.</w:t>
      </w:r>
    </w:p>
    <w:p w14:paraId="03FF5323" w14:textId="77777777" w:rsidR="00456C5E" w:rsidRDefault="00456C5E" w:rsidP="00456C5E">
      <w:pPr>
        <w:ind w:left="567"/>
        <w:rPr>
          <w:rFonts w:eastAsia="Arial,Times New Roman" w:cs="Arial"/>
          <w:szCs w:val="24"/>
        </w:rPr>
      </w:pPr>
    </w:p>
    <w:p w14:paraId="00BDDD06" w14:textId="0D3BB43C" w:rsidR="00E61146" w:rsidRPr="00C1056B" w:rsidRDefault="00ED717F" w:rsidP="00456C5E">
      <w:pPr>
        <w:ind w:left="567"/>
        <w:rPr>
          <w:rFonts w:eastAsia="Arial,Times New Roman" w:cs="Arial"/>
          <w:szCs w:val="24"/>
        </w:rPr>
      </w:pPr>
      <w:r>
        <w:rPr>
          <w:rFonts w:eastAsia="Arial,Times New Roman" w:cs="Arial"/>
          <w:noProof/>
          <w:szCs w:val="24"/>
        </w:rPr>
        <w:drawing>
          <wp:inline distT="0" distB="0" distL="0" distR="0" wp14:anchorId="467E1C3E" wp14:editId="21174630">
            <wp:extent cx="5263613" cy="3002280"/>
            <wp:effectExtent l="0" t="0" r="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-05-28 13_23_37-3.1 grafiek m.o verhittingstijd (4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749" cy="301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146">
        <w:rPr>
          <w:rFonts w:eastAsia="Arial,Times New Roman" w:cs="Arial"/>
          <w:szCs w:val="24"/>
        </w:rPr>
        <w:br/>
      </w:r>
      <w:r w:rsidR="00E61146">
        <w:rPr>
          <w:rFonts w:eastAsia="Arial,Times New Roman" w:cs="Arial"/>
          <w:szCs w:val="24"/>
        </w:rPr>
        <w:br/>
      </w:r>
    </w:p>
    <w:p w14:paraId="497AA2A1" w14:textId="0D494F7C" w:rsidR="00E61146" w:rsidRDefault="00E61146" w:rsidP="00E61146">
      <w:pPr>
        <w:pStyle w:val="Plattetekst3"/>
        <w:spacing w:after="0"/>
        <w:ind w:left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Welke lijn geeft steriliseren weer?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 w:rsidR="00ED717F">
        <w:rPr>
          <w:rFonts w:ascii="Arial,Times New Roman" w:eastAsia="Arial,Times New Roman" w:hAnsi="Arial,Times New Roman" w:cs="Arial,Times New Roman"/>
          <w:sz w:val="24"/>
          <w:szCs w:val="24"/>
        </w:rPr>
        <w:t xml:space="preserve">- </w:t>
      </w:r>
      <w:r w:rsidR="00ED717F">
        <w:rPr>
          <w:rFonts w:ascii="Arial,Times New Roman" w:eastAsia="Arial,Times New Roman" w:hAnsi="Arial,Times New Roman" w:cs="Arial,Times New Roman"/>
          <w:sz w:val="24"/>
          <w:szCs w:val="24"/>
        </w:rPr>
        <w:br/>
      </w:r>
    </w:p>
    <w:p w14:paraId="3BC045F6" w14:textId="56F977CD" w:rsidR="000A7112" w:rsidRDefault="00D44B2E" w:rsidP="000A7112">
      <w:pPr>
        <w:pStyle w:val="Plattetekst3"/>
        <w:numPr>
          <w:ilvl w:val="0"/>
          <w:numId w:val="2"/>
        </w:numPr>
        <w:spacing w:after="0"/>
        <w:ind w:left="426" w:hanging="426"/>
        <w:rPr>
          <w:rFonts w:cs="Arial"/>
          <w:sz w:val="24"/>
          <w:szCs w:val="24"/>
        </w:rPr>
      </w:pPr>
      <w:r w:rsidRPr="000A7112">
        <w:rPr>
          <w:rFonts w:cs="Arial"/>
          <w:sz w:val="24"/>
          <w:szCs w:val="24"/>
        </w:rPr>
        <w:t>Verpakken is heel belangrijk. Waarom is een open pak korter houdbaar dan een dicht pak?</w:t>
      </w:r>
      <w:r w:rsidRPr="000A7112">
        <w:rPr>
          <w:rFonts w:cs="Arial"/>
          <w:sz w:val="24"/>
          <w:szCs w:val="24"/>
        </w:rPr>
        <w:br/>
      </w:r>
      <w:r w:rsidRPr="000A7112">
        <w:rPr>
          <w:rFonts w:cs="Arial"/>
          <w:sz w:val="24"/>
          <w:szCs w:val="24"/>
        </w:rPr>
        <w:br/>
      </w:r>
      <w:r w:rsidR="00ED717F">
        <w:rPr>
          <w:rFonts w:cs="Arial"/>
          <w:sz w:val="24"/>
          <w:szCs w:val="24"/>
        </w:rPr>
        <w:t>-</w:t>
      </w:r>
      <w:r w:rsidR="00FB4AA4">
        <w:rPr>
          <w:rFonts w:cs="Arial"/>
          <w:sz w:val="24"/>
          <w:szCs w:val="24"/>
        </w:rPr>
        <w:br/>
      </w:r>
    </w:p>
    <w:p w14:paraId="3B75D5DB" w14:textId="5EFFCEB5" w:rsidR="00FB4AA4" w:rsidRDefault="00FB4AA4" w:rsidP="000A7112">
      <w:pPr>
        <w:pStyle w:val="Plattetekst3"/>
        <w:numPr>
          <w:ilvl w:val="0"/>
          <w:numId w:val="2"/>
        </w:numPr>
        <w:spacing w:after="0"/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Welke voorbehandeling krijgen groenten en fruit </w:t>
      </w:r>
      <w:r w:rsidR="00C53307">
        <w:rPr>
          <w:rFonts w:cs="Arial"/>
          <w:sz w:val="24"/>
          <w:szCs w:val="24"/>
        </w:rPr>
        <w:t>v</w:t>
      </w:r>
      <w:r w:rsidR="0009130C">
        <w:rPr>
          <w:rFonts w:cs="Arial"/>
          <w:sz w:val="24"/>
          <w:szCs w:val="24"/>
        </w:rPr>
        <w:t>óó</w:t>
      </w:r>
      <w:r w:rsidR="00C53307">
        <w:rPr>
          <w:rFonts w:cs="Arial"/>
          <w:sz w:val="24"/>
          <w:szCs w:val="24"/>
        </w:rPr>
        <w:t xml:space="preserve">r ze </w:t>
      </w:r>
      <w:r>
        <w:rPr>
          <w:rFonts w:cs="Arial"/>
          <w:sz w:val="24"/>
          <w:szCs w:val="24"/>
        </w:rPr>
        <w:t>worden ingevroren?</w:t>
      </w:r>
      <w:r w:rsidR="00C53307">
        <w:rPr>
          <w:rFonts w:cs="Arial"/>
          <w:sz w:val="24"/>
          <w:szCs w:val="24"/>
        </w:rPr>
        <w:br/>
      </w:r>
      <w:r w:rsidR="00C53307">
        <w:rPr>
          <w:rFonts w:cs="Arial"/>
          <w:sz w:val="24"/>
          <w:szCs w:val="24"/>
        </w:rPr>
        <w:br/>
        <w:t>-</w:t>
      </w:r>
    </w:p>
    <w:sectPr w:rsidR="00FB4AA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3593" w14:textId="77777777" w:rsidR="006639C4" w:rsidRDefault="006639C4" w:rsidP="00410D8F">
      <w:r>
        <w:separator/>
      </w:r>
    </w:p>
  </w:endnote>
  <w:endnote w:type="continuationSeparator" w:id="0">
    <w:p w14:paraId="333AFEEF" w14:textId="77777777" w:rsidR="006639C4" w:rsidRDefault="006639C4" w:rsidP="0041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319323"/>
      <w:docPartObj>
        <w:docPartGallery w:val="Page Numbers (Bottom of Page)"/>
        <w:docPartUnique/>
      </w:docPartObj>
    </w:sdtPr>
    <w:sdtContent>
      <w:p w14:paraId="32F911CB" w14:textId="399C8F68" w:rsidR="008C5F5A" w:rsidRDefault="008C5F5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485">
          <w:rPr>
            <w:noProof/>
          </w:rPr>
          <w:t>3</w:t>
        </w:r>
        <w:r>
          <w:fldChar w:fldCharType="end"/>
        </w:r>
      </w:p>
    </w:sdtContent>
  </w:sdt>
  <w:p w14:paraId="08EFD686" w14:textId="77777777" w:rsidR="008C5F5A" w:rsidRDefault="008C5F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8AE9" w14:textId="77777777" w:rsidR="006639C4" w:rsidRDefault="006639C4" w:rsidP="00410D8F">
      <w:r>
        <w:separator/>
      </w:r>
    </w:p>
  </w:footnote>
  <w:footnote w:type="continuationSeparator" w:id="0">
    <w:p w14:paraId="75A565C5" w14:textId="77777777" w:rsidR="006639C4" w:rsidRDefault="006639C4" w:rsidP="0041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6935" w14:textId="1B9E8866" w:rsidR="00410D8F" w:rsidRDefault="005B3CEC">
    <w:pPr>
      <w:pStyle w:val="Koptekst"/>
    </w:pPr>
    <w:r>
      <w:rPr>
        <w:rFonts w:cs="Arial"/>
        <w:sz w:val="20"/>
      </w:rPr>
      <w:t>PM2   T 3.1</w:t>
    </w:r>
    <w:r w:rsidRPr="001420FD">
      <w:rPr>
        <w:rFonts w:cs="Arial"/>
        <w:sz w:val="20"/>
      </w:rPr>
      <w:t xml:space="preserve"> B/K/</w:t>
    </w:r>
    <w:r w:rsidR="00B959B8">
      <w:rPr>
        <w:rFonts w:cs="Arial"/>
        <w:sz w:val="20"/>
      </w:rPr>
      <w:t>T</w:t>
    </w:r>
    <w:r w:rsidRPr="001420FD">
      <w:rPr>
        <w:rFonts w:cs="Arial"/>
        <w:sz w:val="20"/>
      </w:rPr>
      <w:tab/>
      <w:t xml:space="preserve"> </w:t>
    </w:r>
    <w:r w:rsidRPr="001420FD">
      <w:rPr>
        <w:rFonts w:cs="Arial"/>
        <w:sz w:val="20"/>
      </w:rPr>
      <w:tab/>
      <w:t xml:space="preserve">                                                  </w:t>
    </w:r>
    <w:r w:rsidRPr="001420FD">
      <w:rPr>
        <w:rFonts w:cs="Arial"/>
        <w:sz w:val="16"/>
        <w:szCs w:val="16"/>
      </w:rPr>
      <w:t>202</w:t>
    </w:r>
    <w:r w:rsidR="004128B4">
      <w:rPr>
        <w:rFonts w:cs="Arial"/>
        <w:sz w:val="16"/>
        <w:szCs w:val="16"/>
      </w:rPr>
      <w:t>3-05-15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A15"/>
    <w:multiLevelType w:val="hybridMultilevel"/>
    <w:tmpl w:val="BAA8398C"/>
    <w:lvl w:ilvl="0" w:tplc="0FA8174A">
      <w:start w:val="1"/>
      <w:numFmt w:val="lowerLetter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" w15:restartNumberingAfterBreak="0">
    <w:nsid w:val="58E179BC"/>
    <w:multiLevelType w:val="hybridMultilevel"/>
    <w:tmpl w:val="A81CBA74"/>
    <w:lvl w:ilvl="0" w:tplc="000F040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2117D2"/>
    <w:multiLevelType w:val="hybridMultilevel"/>
    <w:tmpl w:val="068690CE"/>
    <w:lvl w:ilvl="0" w:tplc="0413000F">
      <w:start w:val="1"/>
      <w:numFmt w:val="decimal"/>
      <w:lvlText w:val="%1."/>
      <w:lvlJc w:val="left"/>
      <w:pPr>
        <w:ind w:left="2280" w:hanging="360"/>
      </w:pPr>
    </w:lvl>
    <w:lvl w:ilvl="1" w:tplc="04130019" w:tentative="1">
      <w:start w:val="1"/>
      <w:numFmt w:val="lowerLetter"/>
      <w:lvlText w:val="%2."/>
      <w:lvlJc w:val="left"/>
      <w:pPr>
        <w:ind w:left="3000" w:hanging="360"/>
      </w:pPr>
    </w:lvl>
    <w:lvl w:ilvl="2" w:tplc="0413001B" w:tentative="1">
      <w:start w:val="1"/>
      <w:numFmt w:val="lowerRoman"/>
      <w:lvlText w:val="%3."/>
      <w:lvlJc w:val="right"/>
      <w:pPr>
        <w:ind w:left="3720" w:hanging="180"/>
      </w:pPr>
    </w:lvl>
    <w:lvl w:ilvl="3" w:tplc="0413000F" w:tentative="1">
      <w:start w:val="1"/>
      <w:numFmt w:val="decimal"/>
      <w:lvlText w:val="%4."/>
      <w:lvlJc w:val="left"/>
      <w:pPr>
        <w:ind w:left="4440" w:hanging="360"/>
      </w:pPr>
    </w:lvl>
    <w:lvl w:ilvl="4" w:tplc="04130019" w:tentative="1">
      <w:start w:val="1"/>
      <w:numFmt w:val="lowerLetter"/>
      <w:lvlText w:val="%5."/>
      <w:lvlJc w:val="left"/>
      <w:pPr>
        <w:ind w:left="5160" w:hanging="360"/>
      </w:pPr>
    </w:lvl>
    <w:lvl w:ilvl="5" w:tplc="0413001B" w:tentative="1">
      <w:start w:val="1"/>
      <w:numFmt w:val="lowerRoman"/>
      <w:lvlText w:val="%6."/>
      <w:lvlJc w:val="right"/>
      <w:pPr>
        <w:ind w:left="5880" w:hanging="180"/>
      </w:pPr>
    </w:lvl>
    <w:lvl w:ilvl="6" w:tplc="0413000F" w:tentative="1">
      <w:start w:val="1"/>
      <w:numFmt w:val="decimal"/>
      <w:lvlText w:val="%7."/>
      <w:lvlJc w:val="left"/>
      <w:pPr>
        <w:ind w:left="6600" w:hanging="360"/>
      </w:pPr>
    </w:lvl>
    <w:lvl w:ilvl="7" w:tplc="04130019" w:tentative="1">
      <w:start w:val="1"/>
      <w:numFmt w:val="lowerLetter"/>
      <w:lvlText w:val="%8."/>
      <w:lvlJc w:val="left"/>
      <w:pPr>
        <w:ind w:left="7320" w:hanging="360"/>
      </w:pPr>
    </w:lvl>
    <w:lvl w:ilvl="8" w:tplc="0413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2019454668">
    <w:abstractNumId w:val="0"/>
  </w:num>
  <w:num w:numId="2" w16cid:durableId="1791388114">
    <w:abstractNumId w:val="2"/>
  </w:num>
  <w:num w:numId="3" w16cid:durableId="207743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52"/>
    <w:rsid w:val="00011CB1"/>
    <w:rsid w:val="00044D68"/>
    <w:rsid w:val="00053C57"/>
    <w:rsid w:val="0009130C"/>
    <w:rsid w:val="000A7112"/>
    <w:rsid w:val="000D70E1"/>
    <w:rsid w:val="00104485"/>
    <w:rsid w:val="00111C85"/>
    <w:rsid w:val="00160EC2"/>
    <w:rsid w:val="001B4E42"/>
    <w:rsid w:val="001C2316"/>
    <w:rsid w:val="001D40F8"/>
    <w:rsid w:val="00200EFE"/>
    <w:rsid w:val="002325A5"/>
    <w:rsid w:val="00237604"/>
    <w:rsid w:val="00297CBA"/>
    <w:rsid w:val="002B2C0B"/>
    <w:rsid w:val="002B38D3"/>
    <w:rsid w:val="002D2FF2"/>
    <w:rsid w:val="002F23F6"/>
    <w:rsid w:val="00311582"/>
    <w:rsid w:val="00367415"/>
    <w:rsid w:val="003940C9"/>
    <w:rsid w:val="003B2437"/>
    <w:rsid w:val="00410D8F"/>
    <w:rsid w:val="004128B4"/>
    <w:rsid w:val="00456C5E"/>
    <w:rsid w:val="00462B76"/>
    <w:rsid w:val="00470577"/>
    <w:rsid w:val="0049643D"/>
    <w:rsid w:val="004C69F8"/>
    <w:rsid w:val="00523DA6"/>
    <w:rsid w:val="005449DE"/>
    <w:rsid w:val="005B3CEC"/>
    <w:rsid w:val="005D178C"/>
    <w:rsid w:val="006017F6"/>
    <w:rsid w:val="006639C4"/>
    <w:rsid w:val="0067529E"/>
    <w:rsid w:val="00693B9F"/>
    <w:rsid w:val="00701E71"/>
    <w:rsid w:val="0071570A"/>
    <w:rsid w:val="00760A1F"/>
    <w:rsid w:val="007F15DD"/>
    <w:rsid w:val="007F70F0"/>
    <w:rsid w:val="00887331"/>
    <w:rsid w:val="008B43DA"/>
    <w:rsid w:val="008C5F5A"/>
    <w:rsid w:val="008E7961"/>
    <w:rsid w:val="00913ED1"/>
    <w:rsid w:val="0095515C"/>
    <w:rsid w:val="009A7072"/>
    <w:rsid w:val="00A10CC5"/>
    <w:rsid w:val="00A17547"/>
    <w:rsid w:val="00A4099F"/>
    <w:rsid w:val="00A92AE4"/>
    <w:rsid w:val="00AC1ED3"/>
    <w:rsid w:val="00AE0870"/>
    <w:rsid w:val="00AE575B"/>
    <w:rsid w:val="00AF4806"/>
    <w:rsid w:val="00AF5F1E"/>
    <w:rsid w:val="00B06743"/>
    <w:rsid w:val="00B325C9"/>
    <w:rsid w:val="00B52712"/>
    <w:rsid w:val="00B959B8"/>
    <w:rsid w:val="00BF0089"/>
    <w:rsid w:val="00C53307"/>
    <w:rsid w:val="00C65123"/>
    <w:rsid w:val="00D44B2E"/>
    <w:rsid w:val="00D46548"/>
    <w:rsid w:val="00D8164F"/>
    <w:rsid w:val="00DC6252"/>
    <w:rsid w:val="00DF1CD7"/>
    <w:rsid w:val="00E61146"/>
    <w:rsid w:val="00E62208"/>
    <w:rsid w:val="00ED717F"/>
    <w:rsid w:val="00EF1889"/>
    <w:rsid w:val="00F02AD2"/>
    <w:rsid w:val="00F234C6"/>
    <w:rsid w:val="00F749D2"/>
    <w:rsid w:val="00F86487"/>
    <w:rsid w:val="00F86DFC"/>
    <w:rsid w:val="00F8781A"/>
    <w:rsid w:val="00FB4AA4"/>
    <w:rsid w:val="384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0542"/>
  <w15:chartTrackingRefBased/>
  <w15:docId w15:val="{27683A66-1B5B-4E5A-9AB8-A01FB884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4B2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44B2E"/>
    <w:pPr>
      <w:keepNext/>
      <w:ind w:left="1080"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D44B2E"/>
    <w:pPr>
      <w:keepNext/>
      <w:ind w:left="2340" w:hanging="1260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D44B2E"/>
    <w:pPr>
      <w:keepNext/>
      <w:tabs>
        <w:tab w:val="left" w:pos="2552"/>
        <w:tab w:val="left" w:pos="6946"/>
      </w:tabs>
      <w:ind w:left="2127" w:hanging="426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F5F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44B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44B2E"/>
    <w:rPr>
      <w:rFonts w:ascii="Arial" w:eastAsia="Times New Roman" w:hAnsi="Arial" w:cs="Times New Roman"/>
      <w:b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D44B2E"/>
    <w:rPr>
      <w:rFonts w:ascii="Arial" w:eastAsia="Times New Roman" w:hAnsi="Arial" w:cs="Times New Roman"/>
      <w:b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D44B2E"/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rsid w:val="00D44B2E"/>
    <w:pPr>
      <w:tabs>
        <w:tab w:val="left" w:pos="2552"/>
        <w:tab w:val="left" w:pos="6946"/>
      </w:tabs>
      <w:ind w:left="2127"/>
    </w:pPr>
  </w:style>
  <w:style w:type="character" w:customStyle="1" w:styleId="Plattetekstinspringen3Char">
    <w:name w:val="Platte tekst inspringen 3 Char"/>
    <w:basedOn w:val="Standaardalinea-lettertype"/>
    <w:link w:val="Plattetekstinspringen3"/>
    <w:rsid w:val="00D44B2E"/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44B2E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nl-NL"/>
    </w:rPr>
  </w:style>
  <w:style w:type="paragraph" w:styleId="Plattetekst3">
    <w:name w:val="Body Text 3"/>
    <w:basedOn w:val="Standaard"/>
    <w:link w:val="Plattetekst3Char"/>
    <w:uiPriority w:val="99"/>
    <w:unhideWhenUsed/>
    <w:rsid w:val="00D44B2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D44B2E"/>
    <w:rPr>
      <w:rFonts w:ascii="Arial" w:eastAsia="Times New Roman" w:hAnsi="Arial" w:cs="Times New Roman"/>
      <w:sz w:val="16"/>
      <w:szCs w:val="16"/>
      <w:lang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44B2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44B2E"/>
    <w:rPr>
      <w:rFonts w:ascii="Arial" w:eastAsia="Times New Roman" w:hAnsi="Arial" w:cs="Times New Roman"/>
      <w:sz w:val="24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44B2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44B2E"/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F5F1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71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7112"/>
    <w:rPr>
      <w:rFonts w:ascii="Segoe UI" w:eastAsia="Times New Roman" w:hAnsi="Segoe UI" w:cs="Segoe UI"/>
      <w:sz w:val="18"/>
      <w:szCs w:val="1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6114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10D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0D8F"/>
    <w:rPr>
      <w:rFonts w:ascii="Arial" w:eastAsia="Times New Roman" w:hAnsi="Arial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10D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0D8F"/>
    <w:rPr>
      <w:rFonts w:ascii="Arial" w:eastAsia="Times New Roman" w:hAnsi="Arial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4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776427-6BE5-4EDD-94E8-F966DBB90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FD607-BF19-46D5-BD5C-5E91B5999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FC1DB-8BEE-4143-A0A1-704B89FB1657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44</cp:revision>
  <dcterms:created xsi:type="dcterms:W3CDTF">2023-05-15T11:30:00Z</dcterms:created>
  <dcterms:modified xsi:type="dcterms:W3CDTF">2023-07-11T13:06:00Z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_dlc_DocIdItemGuid">
    <vt:lpwstr>35e48cbe-bca7-407d-bdd1-b4b67401d356</vt:lpwstr>
  </property>
  <property fmtid="{D5CDD505-2E9C-101B-9397-08002B2CF9AE}" pid="4" name="MediaServiceImageTags">
    <vt:lpwstr/>
  </property>
</Properties>
</file>